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75" w:rsidRDefault="00D711F0" w:rsidP="00D711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60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Фермер</w:t>
      </w:r>
      <w:r w:rsidRPr="00D71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11F0" w:rsidRPr="003571C1" w:rsidRDefault="00D711F0" w:rsidP="00D71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1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 воспользоваться государс</w:t>
      </w:r>
      <w:r w:rsidR="00DA101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твенной поддержкой для бизнеса.</w:t>
      </w:r>
    </w:p>
    <w:p w:rsidR="00D711F0" w:rsidRPr="003571C1" w:rsidRDefault="00D711F0" w:rsidP="00D71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1C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крае функционирует Фонд микрофинансирования, который создан администраций Краснодарского края. Фонд — на сегодняшний день представляет самые выгодные займы на</w:t>
      </w:r>
      <w:r w:rsidR="00DA1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льготных условиях для бизнеса.</w:t>
      </w:r>
    </w:p>
    <w:p w:rsidR="00B60BB2" w:rsidRDefault="00B60BB2" w:rsidP="00344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Фонда в</w:t>
      </w:r>
      <w:r w:rsidR="00344C5F" w:rsidRPr="0035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B43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44C5F" w:rsidRPr="0035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заём</w:t>
      </w: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«Фермер»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 самым востребованным среди </w:t>
      </w:r>
      <w:r w:rsidR="00DB1B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получателей.</w:t>
      </w:r>
    </w:p>
    <w:p w:rsidR="00DB1B06" w:rsidRPr="00DB1B06" w:rsidRDefault="00DB1B06" w:rsidP="00DB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DB1B06">
        <w:rPr>
          <w:rFonts w:ascii="Times New Roman" w:eastAsia="Times New Roman" w:hAnsi="Times New Roman" w:cs="Times New Roman"/>
          <w:sz w:val="26"/>
          <w:szCs w:val="26"/>
          <w:lang w:eastAsia="ru-RU"/>
        </w:rPr>
        <w:t>100-5000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B1B0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DB1B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1B06" w:rsidRPr="00DB1B06" w:rsidRDefault="00DB1B06" w:rsidP="00DB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Ставка</w:t>
      </w:r>
      <w:r w:rsidRPr="00DB1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4,25</w:t>
      </w:r>
      <w:r w:rsidRPr="00DB1B06">
        <w:rPr>
          <w:rFonts w:ascii="Times New Roman" w:eastAsia="Times New Roman" w:hAnsi="Times New Roman" w:cs="Times New Roman"/>
          <w:sz w:val="26"/>
          <w:szCs w:val="26"/>
          <w:lang w:eastAsia="ru-RU"/>
        </w:rPr>
        <w:t>% годовых</w:t>
      </w:r>
    </w:p>
    <w:p w:rsidR="00DB1B06" w:rsidRPr="00DB1B06" w:rsidRDefault="00DB1B06" w:rsidP="00DB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B1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3-24 месяцев</w:t>
      </w:r>
    </w:p>
    <w:p w:rsidR="00DB1B06" w:rsidRDefault="00DB1B06" w:rsidP="00DB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B06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Льготное погашение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1B0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 долга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1B06">
        <w:rPr>
          <w:rFonts w:ascii="Times New Roman" w:eastAsia="Times New Roman" w:hAnsi="Times New Roman" w:cs="Times New Roman"/>
          <w:sz w:val="26"/>
          <w:szCs w:val="26"/>
          <w:lang w:eastAsia="ru-RU"/>
        </w:rPr>
        <w:t>до 9 мес.</w:t>
      </w:r>
    </w:p>
    <w:p w:rsidR="00DB1B06" w:rsidRDefault="00DB1B06" w:rsidP="00DB1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BB2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</w:t>
      </w:r>
      <w:r w:rsidR="00DB1B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 на приобретение</w:t>
      </w:r>
    </w:p>
    <w:p w:rsidR="00B60BB2" w:rsidRPr="00DB1B06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1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оборотных средств:</w:t>
      </w:r>
    </w:p>
    <w:p w:rsidR="00B60BB2" w:rsidRPr="00B60BB2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ГСМ</w:t>
      </w: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запасных частей для сельскохозяйственной техники, машин и оборудования;</w:t>
      </w:r>
    </w:p>
    <w:p w:rsidR="00B60BB2" w:rsidRPr="00B60BB2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семян, посадочного материала, удобрений, СЗР, кормов и ветеринарных препаратов;</w:t>
      </w:r>
    </w:p>
    <w:p w:rsidR="00B60BB2" w:rsidRPr="00B60BB2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сырья и расходных материалов, используемых непосредственно в процессе производства, переработки и хранения сельскохозяйственной продукции, а также для содержания, выращивания и переработки сельскохозяйственных животных;</w:t>
      </w:r>
    </w:p>
    <w:p w:rsidR="00B60BB2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сельскохозяйственных животных и птиц, малька рыбы для деятельности, связанной с рыбоводством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0BB2" w:rsidRPr="00DB1B06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1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основных средств:</w:t>
      </w:r>
    </w:p>
    <w:p w:rsidR="00B60BB2" w:rsidRPr="00B60BB2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производственного, технологического, торгового и офисного оборудования;</w:t>
      </w:r>
    </w:p>
    <w:p w:rsidR="00B60BB2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автобусов, грузовых автомобилей, специальных и специализированных транспортных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редств, прицепов и полуприцепов;</w:t>
      </w:r>
    </w:p>
    <w:p w:rsidR="00B60BB2" w:rsidRPr="00B60BB2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сельскохозяйственной техники, машин и оборудования для производства, хранения, переработки и транспортировки сельскохозяйственной продукции, а также для содержания, выращивания и переработки сельскохозяйственных животных;</w:t>
      </w:r>
    </w:p>
    <w:p w:rsidR="00B60BB2" w:rsidRPr="00B60BB2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летательных аппаратов (воздушного транспорта), внутреннего водного транспорта, морского транспорта для использования в предпринимательской деятельности;</w:t>
      </w:r>
    </w:p>
    <w:p w:rsidR="00B60BB2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нежилых помещений, зданий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сооружений;</w:t>
      </w:r>
    </w:p>
    <w:p w:rsidR="00B60BB2" w:rsidRPr="00B60BB2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 сельскохозяйственного назначения и земель с разрешенным использованием для строительства и/или эксплуатации объектов коммерческого назначения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0BB2" w:rsidRPr="00DB1B06" w:rsidRDefault="00DB1B06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B60BB2" w:rsidRPr="00DB1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троительство, ремонт и реконструкци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="00B60BB2" w:rsidRPr="00DB1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60BB2" w:rsidRPr="00B60BB2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нежилых помещений, зданий и сооружений;</w:t>
      </w:r>
    </w:p>
    <w:p w:rsidR="00B60BB2" w:rsidRPr="00B60BB2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строительных материалов для строительства, ремонта и реконструкции нежилых помещений, зданий и сооружений;</w:t>
      </w:r>
    </w:p>
    <w:p w:rsidR="00B60BB2" w:rsidRPr="00B60BB2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материалов, необходимых для благоустройства прилегающей территории к нежилым помещениям, зданиям и сооружениям и оплата услуг по благоустройству;</w:t>
      </w:r>
    </w:p>
    <w:p w:rsidR="00B60BB2" w:rsidRPr="00B60BB2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работ, услуг и приобретение материалов, необходимых для организации внешних и внутренних инженерных систем в нежилых помещениях, зданиях и сооружениях, используемых для предпринимательской деятельности.</w:t>
      </w:r>
    </w:p>
    <w:p w:rsidR="00B60BB2" w:rsidRPr="00B60BB2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Оплата услуг по ремонту</w:t>
      </w: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техники, оборудования и транспортных средств, используемых в производственном процессе.</w:t>
      </w:r>
    </w:p>
    <w:p w:rsidR="00B60BB2" w:rsidRDefault="00B60BB2" w:rsidP="00B60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Оплата услуг по выращиванию</w:t>
      </w:r>
      <w:r w:rsidRPr="00B6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сельскохозяйственных культур (обработка почвы, внесение удобрений, обработка средствами защиты растений, услуги посадки и уборки сельскохозяйственных культур), предоставляемых юридическими лицами, индивидуальными предпринимателями и крестьянско-фермерскими хозяйствами.</w:t>
      </w:r>
    </w:p>
    <w:p w:rsidR="00344C5F" w:rsidRPr="003571C1" w:rsidRDefault="00344C5F" w:rsidP="00344C5F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3571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Предварительную консультацию можно получить в отделе по инвестициям и малому бизнесу администрации района по телефону</w:t>
      </w:r>
      <w:r w:rsidR="0035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Pr="0035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(86165) 3-16-00.</w:t>
      </w:r>
    </w:p>
    <w:p w:rsidR="00344C5F" w:rsidRDefault="00344C5F" w:rsidP="00344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 условиями получения господдержки можно на сайте краевого фонда </w:t>
      </w:r>
      <w:proofErr w:type="spellStart"/>
      <w:r w:rsidRPr="003571C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микрофинасирования</w:t>
      </w:r>
      <w:proofErr w:type="spellEnd"/>
      <w:r w:rsidRPr="0035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" w:tgtFrame="_blank" w:history="1">
        <w:r w:rsidRPr="003571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https://fmkk.ru/</w:t>
        </w:r>
      </w:hyperlink>
      <w:r w:rsidRPr="003571C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571C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 телефону +7 (861) 298-08-08.</w:t>
      </w:r>
      <w:r w:rsidR="003571C1" w:rsidRPr="00357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344C5F" w:rsidSect="00B60BB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91"/>
    <w:rsid w:val="00163891"/>
    <w:rsid w:val="00344C5F"/>
    <w:rsid w:val="003571C1"/>
    <w:rsid w:val="0040409E"/>
    <w:rsid w:val="005B434B"/>
    <w:rsid w:val="00977375"/>
    <w:rsid w:val="00A22F35"/>
    <w:rsid w:val="00B60BB2"/>
    <w:rsid w:val="00B94798"/>
    <w:rsid w:val="00D711F0"/>
    <w:rsid w:val="00DA1019"/>
    <w:rsid w:val="00DB1B06"/>
    <w:rsid w:val="00EC5E6C"/>
    <w:rsid w:val="00F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E81F6-9D53-4D7B-A70A-4D40C2BC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 Анна Алексеевна</dc:creator>
  <cp:keywords/>
  <dc:description/>
  <cp:lastModifiedBy>Стриха Татьяна Ивановна</cp:lastModifiedBy>
  <cp:revision>2</cp:revision>
  <cp:lastPrinted>2022-07-22T05:25:00Z</cp:lastPrinted>
  <dcterms:created xsi:type="dcterms:W3CDTF">2023-03-28T10:18:00Z</dcterms:created>
  <dcterms:modified xsi:type="dcterms:W3CDTF">2023-03-28T10:18:00Z</dcterms:modified>
</cp:coreProperties>
</file>